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15" w:rsidRDefault="00DE6515">
      <w:pPr>
        <w:pBdr>
          <w:top w:val="nil"/>
          <w:left w:val="nil"/>
          <w:bottom w:val="nil"/>
          <w:right w:val="nil"/>
          <w:between w:val="nil"/>
        </w:pBdr>
        <w:rPr>
          <w:rFonts w:ascii="Ubuntu" w:eastAsia="Ubuntu" w:hAnsi="Ubuntu" w:cs="Ubuntu"/>
          <w:color w:val="000000"/>
          <w:sz w:val="12"/>
          <w:szCs w:val="12"/>
        </w:rPr>
      </w:pPr>
      <w:bookmarkStart w:id="0" w:name="_GoBack"/>
      <w:bookmarkEnd w:id="0"/>
    </w:p>
    <w:tbl>
      <w:tblPr>
        <w:tblStyle w:val="a"/>
        <w:tblW w:w="12225" w:type="dxa"/>
        <w:tblInd w:w="-975" w:type="dxa"/>
        <w:tblLayout w:type="fixed"/>
        <w:tblLook w:val="0600" w:firstRow="0" w:lastRow="0" w:firstColumn="0" w:lastColumn="0" w:noHBand="1" w:noVBand="1"/>
      </w:tblPr>
      <w:tblGrid>
        <w:gridCol w:w="915"/>
        <w:gridCol w:w="9881"/>
        <w:gridCol w:w="1429"/>
      </w:tblGrid>
      <w:tr w:rsidR="00DE6515">
        <w:trPr>
          <w:trHeight w:val="520"/>
        </w:trPr>
        <w:tc>
          <w:tcPr>
            <w:tcW w:w="915" w:type="dxa"/>
            <w:shd w:val="clear" w:color="auto" w:fill="00ADBC"/>
            <w:tcMar>
              <w:top w:w="0" w:type="dxa"/>
              <w:left w:w="0" w:type="dxa"/>
              <w:bottom w:w="0" w:type="dxa"/>
              <w:right w:w="0" w:type="dxa"/>
            </w:tcMar>
            <w:vAlign w:val="center"/>
          </w:tcPr>
          <w:p w:rsidR="00DE6515" w:rsidRDefault="00DE6515">
            <w:pPr>
              <w:pBdr>
                <w:top w:val="nil"/>
                <w:left w:val="nil"/>
                <w:bottom w:val="nil"/>
                <w:right w:val="nil"/>
                <w:between w:val="nil"/>
              </w:pBdr>
              <w:spacing w:line="240" w:lineRule="auto"/>
              <w:rPr>
                <w:rFonts w:ascii="Ubuntu" w:eastAsia="Ubuntu" w:hAnsi="Ubuntu" w:cs="Ubuntu"/>
                <w:b/>
                <w:color w:val="FFFFFF"/>
                <w:sz w:val="36"/>
                <w:szCs w:val="36"/>
              </w:rPr>
            </w:pPr>
          </w:p>
        </w:tc>
        <w:tc>
          <w:tcPr>
            <w:tcW w:w="9880" w:type="dxa"/>
            <w:shd w:val="clear" w:color="auto" w:fill="00ADBC"/>
            <w:tcMar>
              <w:top w:w="0" w:type="dxa"/>
              <w:left w:w="0" w:type="dxa"/>
              <w:bottom w:w="0" w:type="dxa"/>
              <w:right w:w="0" w:type="dxa"/>
            </w:tcMar>
            <w:vAlign w:val="center"/>
          </w:tcPr>
          <w:p w:rsidR="00DE6515" w:rsidRDefault="00941407">
            <w:pPr>
              <w:pBdr>
                <w:top w:val="nil"/>
                <w:left w:val="nil"/>
                <w:bottom w:val="nil"/>
                <w:right w:val="nil"/>
                <w:between w:val="nil"/>
              </w:pBdr>
              <w:spacing w:line="240" w:lineRule="auto"/>
              <w:rPr>
                <w:rFonts w:ascii="Ubuntu" w:eastAsia="Ubuntu" w:hAnsi="Ubuntu" w:cs="Ubuntu"/>
                <w:b/>
                <w:color w:val="FFFFFF"/>
                <w:sz w:val="36"/>
                <w:szCs w:val="36"/>
              </w:rPr>
            </w:pPr>
            <w:r>
              <w:rPr>
                <w:rFonts w:ascii="Ubuntu" w:eastAsia="Ubuntu" w:hAnsi="Ubuntu" w:cs="Ubuntu"/>
                <w:b/>
                <w:color w:val="FFFFFF"/>
                <w:sz w:val="36"/>
                <w:szCs w:val="36"/>
              </w:rPr>
              <w:t>Activity Guide - The Clicker Game</w:t>
            </w:r>
          </w:p>
        </w:tc>
        <w:tc>
          <w:tcPr>
            <w:tcW w:w="1429" w:type="dxa"/>
            <w:shd w:val="clear" w:color="auto" w:fill="00ADBC"/>
            <w:tcMar>
              <w:top w:w="0" w:type="dxa"/>
              <w:left w:w="0" w:type="dxa"/>
              <w:bottom w:w="0" w:type="dxa"/>
              <w:right w:w="0" w:type="dxa"/>
            </w:tcMar>
            <w:vAlign w:val="center"/>
          </w:tcPr>
          <w:p w:rsidR="00DE6515" w:rsidRDefault="00941407">
            <w:pPr>
              <w:pBdr>
                <w:top w:val="nil"/>
                <w:left w:val="nil"/>
                <w:bottom w:val="nil"/>
                <w:right w:val="nil"/>
                <w:between w:val="nil"/>
              </w:pBdr>
              <w:spacing w:line="240" w:lineRule="auto"/>
            </w:pPr>
            <w:r>
              <w:rPr>
                <w:noProof/>
                <w:lang w:val="en-US"/>
              </w:rPr>
              <w:drawing>
                <wp:inline distT="114300" distB="114300" distL="114300" distR="114300">
                  <wp:extent cx="506921" cy="504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06921" cy="504825"/>
                          </a:xfrm>
                          <a:prstGeom prst="rect">
                            <a:avLst/>
                          </a:prstGeom>
                          <a:ln/>
                        </pic:spPr>
                      </pic:pic>
                    </a:graphicData>
                  </a:graphic>
                </wp:inline>
              </w:drawing>
            </w:r>
          </w:p>
        </w:tc>
      </w:tr>
    </w:tbl>
    <w:p w:rsidR="00DE6515" w:rsidRDefault="00941407">
      <w:pPr>
        <w:pStyle w:val="Heading2"/>
        <w:widowControl/>
        <w:pBdr>
          <w:top w:val="nil"/>
          <w:left w:val="nil"/>
          <w:bottom w:val="nil"/>
          <w:right w:val="nil"/>
          <w:between w:val="nil"/>
        </w:pBdr>
        <w:spacing w:before="300" w:line="276" w:lineRule="auto"/>
      </w:pPr>
      <w:bookmarkStart w:id="1" w:name="_s46zcvk0d2w1" w:colFirst="0" w:colLast="0"/>
      <w:bookmarkEnd w:id="1"/>
      <w:r>
        <w:t>The Clicker Game</w:t>
      </w:r>
    </w:p>
    <w:p w:rsidR="00DE6515" w:rsidRDefault="00941407">
      <w:pPr>
        <w:pBdr>
          <w:top w:val="nil"/>
          <w:left w:val="nil"/>
          <w:bottom w:val="nil"/>
          <w:right w:val="nil"/>
          <w:between w:val="nil"/>
        </w:pBdr>
      </w:pPr>
      <w:r>
        <w:t xml:space="preserve">You will be </w:t>
      </w:r>
      <w:r>
        <w:rPr>
          <w:b/>
        </w:rPr>
        <w:t xml:space="preserve">creating your own “clicker” game </w:t>
      </w:r>
      <w:r>
        <w:t xml:space="preserve">similar to the Apple Grabber game you worked on in this lesson. </w:t>
      </w:r>
    </w:p>
    <w:p w:rsidR="00DE6515" w:rsidRDefault="00941407">
      <w:pPr>
        <w:pBdr>
          <w:top w:val="nil"/>
          <w:left w:val="nil"/>
          <w:bottom w:val="nil"/>
          <w:right w:val="nil"/>
          <w:between w:val="nil"/>
        </w:pBdr>
      </w:pPr>
      <w:r>
        <w:t>The general object of the game is to click on an element that jumps around every time you click it. You will pick your own theme and decide what the rules are and how to keep score.</w:t>
      </w:r>
      <w:r>
        <w:rPr>
          <w:noProof/>
          <w:lang w:val="en-US"/>
        </w:rPr>
        <w:drawing>
          <wp:anchor distT="114300" distB="114300" distL="114300" distR="114300" simplePos="0" relativeHeight="251658240" behindDoc="0" locked="0" layoutInCell="1" hidden="0" allowOverlap="1">
            <wp:simplePos x="0" y="0"/>
            <wp:positionH relativeFrom="column">
              <wp:posOffset>4905375</wp:posOffset>
            </wp:positionH>
            <wp:positionV relativeFrom="paragraph">
              <wp:posOffset>342900</wp:posOffset>
            </wp:positionV>
            <wp:extent cx="1594689" cy="210978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94689" cy="2109788"/>
                    </a:xfrm>
                    <a:prstGeom prst="rect">
                      <a:avLst/>
                    </a:prstGeom>
                    <a:ln/>
                  </pic:spPr>
                </pic:pic>
              </a:graphicData>
            </a:graphic>
          </wp:anchor>
        </w:drawing>
      </w:r>
    </w:p>
    <w:p w:rsidR="00DE6515" w:rsidRDefault="00941407">
      <w:pPr>
        <w:pStyle w:val="Heading2"/>
        <w:pBdr>
          <w:top w:val="nil"/>
          <w:left w:val="nil"/>
          <w:bottom w:val="nil"/>
          <w:right w:val="nil"/>
          <w:between w:val="nil"/>
        </w:pBdr>
      </w:pPr>
      <w:bookmarkStart w:id="2" w:name="_map8io4iyxbh" w:colFirst="0" w:colLast="0"/>
      <w:bookmarkEnd w:id="2"/>
      <w:r>
        <w:t>Template</w:t>
      </w:r>
    </w:p>
    <w:p w:rsidR="00DE6515" w:rsidRDefault="00941407">
      <w:pPr>
        <w:pBdr>
          <w:top w:val="nil"/>
          <w:left w:val="nil"/>
          <w:bottom w:val="nil"/>
          <w:right w:val="nil"/>
          <w:between w:val="nil"/>
        </w:pBdr>
      </w:pPr>
      <w:r>
        <w:t>A template for the app is provided in Code Studio.  The template</w:t>
      </w:r>
      <w:r>
        <w:t xml:space="preserve"> has </w:t>
      </w:r>
      <w:r>
        <w:rPr>
          <w:b/>
        </w:rPr>
        <w:t>4 screens</w:t>
      </w:r>
      <w:r>
        <w:t xml:space="preserve"> and some </w:t>
      </w:r>
      <w:r>
        <w:rPr>
          <w:b/>
        </w:rPr>
        <w:t xml:space="preserve">basic navigation functionality and event handlers </w:t>
      </w:r>
      <w:r>
        <w:t xml:space="preserve">set up for you.  </w:t>
      </w:r>
    </w:p>
    <w:p w:rsidR="00DE6515" w:rsidRDefault="00941407">
      <w:pPr>
        <w:pBdr>
          <w:top w:val="nil"/>
          <w:left w:val="nil"/>
          <w:bottom w:val="nil"/>
          <w:right w:val="nil"/>
          <w:between w:val="nil"/>
        </w:pBdr>
      </w:pPr>
      <w:r>
        <w:t>The game play screen uses the images from the Apple Grabber game, but you should replace these with images related to your chosen theme.</w:t>
      </w:r>
    </w:p>
    <w:p w:rsidR="00DE6515" w:rsidRDefault="00DE6515">
      <w:pPr>
        <w:pBdr>
          <w:top w:val="nil"/>
          <w:left w:val="nil"/>
          <w:bottom w:val="nil"/>
          <w:right w:val="nil"/>
          <w:between w:val="nil"/>
        </w:pBdr>
      </w:pPr>
    </w:p>
    <w:p w:rsidR="00DE6515" w:rsidRDefault="00941407">
      <w:pPr>
        <w:pBdr>
          <w:top w:val="nil"/>
          <w:left w:val="nil"/>
          <w:bottom w:val="nil"/>
          <w:right w:val="nil"/>
          <w:between w:val="nil"/>
        </w:pBdr>
      </w:pPr>
      <w:r>
        <w:t xml:space="preserve">Your </w:t>
      </w:r>
      <w:r>
        <w:rPr>
          <w:b/>
        </w:rPr>
        <w:t>main tasks</w:t>
      </w:r>
      <w:r>
        <w:t xml:space="preserve"> are to:</w:t>
      </w:r>
    </w:p>
    <w:p w:rsidR="00DE6515" w:rsidRDefault="00941407">
      <w:pPr>
        <w:numPr>
          <w:ilvl w:val="0"/>
          <w:numId w:val="1"/>
        </w:numPr>
        <w:pBdr>
          <w:top w:val="nil"/>
          <w:left w:val="nil"/>
          <w:bottom w:val="nil"/>
          <w:right w:val="nil"/>
          <w:between w:val="nil"/>
        </w:pBdr>
      </w:pPr>
      <w:r>
        <w:t>pick a theme for your game and add appropriate images and styling</w:t>
      </w:r>
    </w:p>
    <w:p w:rsidR="00DE6515" w:rsidRDefault="00941407">
      <w:pPr>
        <w:numPr>
          <w:ilvl w:val="0"/>
          <w:numId w:val="1"/>
        </w:numPr>
        <w:pBdr>
          <w:top w:val="nil"/>
          <w:left w:val="nil"/>
          <w:bottom w:val="nil"/>
          <w:right w:val="nil"/>
          <w:between w:val="nil"/>
        </w:pBdr>
      </w:pPr>
      <w:r>
        <w:t>add variables to track some data during game play</w:t>
      </w:r>
    </w:p>
    <w:p w:rsidR="00DE6515" w:rsidRDefault="00941407">
      <w:pPr>
        <w:numPr>
          <w:ilvl w:val="0"/>
          <w:numId w:val="1"/>
        </w:numPr>
        <w:pBdr>
          <w:top w:val="nil"/>
          <w:left w:val="nil"/>
          <w:bottom w:val="nil"/>
          <w:right w:val="nil"/>
          <w:between w:val="nil"/>
        </w:pBdr>
      </w:pPr>
      <w:r>
        <w:t>add code to event handlers to update the variables and display appropriately</w:t>
      </w:r>
    </w:p>
    <w:p w:rsidR="00DE6515" w:rsidRDefault="00941407">
      <w:pPr>
        <w:pStyle w:val="Heading2"/>
        <w:widowControl/>
        <w:pBdr>
          <w:top w:val="nil"/>
          <w:left w:val="nil"/>
          <w:bottom w:val="nil"/>
          <w:right w:val="nil"/>
          <w:between w:val="nil"/>
        </w:pBdr>
        <w:spacing w:before="300" w:line="276" w:lineRule="auto"/>
      </w:pPr>
      <w:bookmarkStart w:id="3" w:name="_r2jhrhdsssj5" w:colFirst="0" w:colLast="0"/>
      <w:bookmarkEnd w:id="3"/>
      <w:r>
        <w:t>Requirements</w:t>
      </w:r>
    </w:p>
    <w:p w:rsidR="00DE6515" w:rsidRDefault="00941407">
      <w:pPr>
        <w:pBdr>
          <w:top w:val="nil"/>
          <w:left w:val="nil"/>
          <w:bottom w:val="nil"/>
          <w:right w:val="nil"/>
          <w:between w:val="nil"/>
        </w:pBdr>
      </w:pPr>
      <w:r>
        <w:t>Your application must have the following component</w:t>
      </w:r>
      <w:r>
        <w:t>s:</w:t>
      </w:r>
    </w:p>
    <w:p w:rsidR="00DE6515" w:rsidRDefault="00941407">
      <w:pPr>
        <w:numPr>
          <w:ilvl w:val="0"/>
          <w:numId w:val="3"/>
        </w:numPr>
        <w:pBdr>
          <w:top w:val="nil"/>
          <w:left w:val="nil"/>
          <w:bottom w:val="nil"/>
          <w:right w:val="nil"/>
          <w:between w:val="nil"/>
        </w:pBdr>
      </w:pPr>
      <w:r>
        <w:t xml:space="preserve">Your </w:t>
      </w:r>
      <w:r>
        <w:rPr>
          <w:b/>
        </w:rPr>
        <w:t>game must end</w:t>
      </w:r>
      <w:r>
        <w:t xml:space="preserve"> - there must be a way to “win” and a way to “lose.”</w:t>
      </w:r>
    </w:p>
    <w:p w:rsidR="00DE6515" w:rsidRDefault="00941407">
      <w:pPr>
        <w:numPr>
          <w:ilvl w:val="0"/>
          <w:numId w:val="3"/>
        </w:numPr>
        <w:pBdr>
          <w:top w:val="nil"/>
          <w:left w:val="nil"/>
          <w:bottom w:val="nil"/>
          <w:right w:val="nil"/>
          <w:between w:val="nil"/>
        </w:pBdr>
      </w:pPr>
      <w:r>
        <w:t xml:space="preserve">You </w:t>
      </w:r>
      <w:r>
        <w:rPr>
          <w:b/>
        </w:rPr>
        <w:t>must use at least one variable</w:t>
      </w:r>
      <w:r>
        <w:t xml:space="preserve"> (but you may use as many as you like) to keep track of some data during game play (such as a score, or a number of attempts remaining, number of ti</w:t>
      </w:r>
      <w:r>
        <w:t>mes a certain element was clicked, etc.).</w:t>
      </w:r>
    </w:p>
    <w:p w:rsidR="00DE6515" w:rsidRDefault="00941407">
      <w:pPr>
        <w:numPr>
          <w:ilvl w:val="0"/>
          <w:numId w:val="3"/>
        </w:numPr>
        <w:pBdr>
          <w:top w:val="nil"/>
          <w:left w:val="nil"/>
          <w:bottom w:val="nil"/>
          <w:right w:val="nil"/>
          <w:between w:val="nil"/>
        </w:pBdr>
      </w:pPr>
      <w:r>
        <w:t>Your app will have at least</w:t>
      </w:r>
      <w:r>
        <w:rPr>
          <w:b/>
        </w:rPr>
        <w:t xml:space="preserve"> 4 screens:</w:t>
      </w:r>
    </w:p>
    <w:p w:rsidR="00DE6515" w:rsidRDefault="00941407">
      <w:pPr>
        <w:numPr>
          <w:ilvl w:val="1"/>
          <w:numId w:val="3"/>
        </w:numPr>
        <w:pBdr>
          <w:top w:val="nil"/>
          <w:left w:val="nil"/>
          <w:bottom w:val="nil"/>
          <w:right w:val="nil"/>
          <w:between w:val="nil"/>
        </w:pBdr>
      </w:pPr>
      <w:r>
        <w:rPr>
          <w:b/>
        </w:rPr>
        <w:t>A welcome screen</w:t>
      </w:r>
      <w:r>
        <w:t xml:space="preserve"> that explains what your game is and how to play, and lets the user start</w:t>
      </w:r>
    </w:p>
    <w:p w:rsidR="00DE6515" w:rsidRDefault="00941407">
      <w:pPr>
        <w:numPr>
          <w:ilvl w:val="1"/>
          <w:numId w:val="3"/>
        </w:numPr>
        <w:pBdr>
          <w:top w:val="nil"/>
          <w:left w:val="nil"/>
          <w:bottom w:val="nil"/>
          <w:right w:val="nil"/>
          <w:between w:val="nil"/>
        </w:pBdr>
      </w:pPr>
      <w:r>
        <w:rPr>
          <w:b/>
        </w:rPr>
        <w:t>A screen for game play</w:t>
      </w:r>
      <w:r>
        <w:t xml:space="preserve"> that displays some data on the screen that updates during play (such as the running score, number of attempts remaining, etc.)</w:t>
      </w:r>
    </w:p>
    <w:p w:rsidR="00DE6515" w:rsidRDefault="00941407">
      <w:pPr>
        <w:numPr>
          <w:ilvl w:val="1"/>
          <w:numId w:val="3"/>
        </w:numPr>
        <w:pBdr>
          <w:top w:val="nil"/>
          <w:left w:val="nil"/>
          <w:bottom w:val="nil"/>
          <w:right w:val="nil"/>
          <w:between w:val="nil"/>
        </w:pBdr>
      </w:pPr>
      <w:r>
        <w:rPr>
          <w:b/>
        </w:rPr>
        <w:t>A “win” screen</w:t>
      </w:r>
      <w:r>
        <w:t xml:space="preserve"> to show a congratulatory message if the player “wins” the game</w:t>
      </w:r>
    </w:p>
    <w:p w:rsidR="00DE6515" w:rsidRDefault="00941407">
      <w:pPr>
        <w:numPr>
          <w:ilvl w:val="1"/>
          <w:numId w:val="3"/>
        </w:numPr>
        <w:pBdr>
          <w:top w:val="nil"/>
          <w:left w:val="nil"/>
          <w:bottom w:val="nil"/>
          <w:right w:val="nil"/>
          <w:between w:val="nil"/>
        </w:pBdr>
      </w:pPr>
      <w:r>
        <w:rPr>
          <w:b/>
        </w:rPr>
        <w:t xml:space="preserve">A “loss” screen </w:t>
      </w:r>
      <w:r>
        <w:t>to show when the player “loses” th</w:t>
      </w:r>
      <w:r>
        <w:t>e game</w:t>
      </w:r>
    </w:p>
    <w:p w:rsidR="00DE6515" w:rsidRDefault="00941407">
      <w:pPr>
        <w:numPr>
          <w:ilvl w:val="0"/>
          <w:numId w:val="3"/>
        </w:numPr>
        <w:pBdr>
          <w:top w:val="nil"/>
          <w:left w:val="nil"/>
          <w:bottom w:val="nil"/>
          <w:right w:val="nil"/>
          <w:between w:val="nil"/>
        </w:pBdr>
      </w:pPr>
      <w:r>
        <w:t xml:space="preserve">From the the win/loss screens, it </w:t>
      </w:r>
      <w:r>
        <w:rPr>
          <w:b/>
        </w:rPr>
        <w:t>must</w:t>
      </w:r>
      <w:r>
        <w:t xml:space="preserve"> be possible to start the game over without simply re-running the app from scratch; this means resetting all variables and displays back to initial values.</w:t>
      </w:r>
    </w:p>
    <w:p w:rsidR="00DE6515" w:rsidRDefault="00941407">
      <w:pPr>
        <w:numPr>
          <w:ilvl w:val="0"/>
          <w:numId w:val="3"/>
        </w:numPr>
        <w:pBdr>
          <w:top w:val="nil"/>
          <w:left w:val="nil"/>
          <w:bottom w:val="nil"/>
          <w:right w:val="nil"/>
          <w:between w:val="nil"/>
        </w:pBdr>
      </w:pPr>
      <w:r>
        <w:t>Your program code should follow good style, particularl</w:t>
      </w:r>
      <w:r>
        <w:t xml:space="preserve">y by making sure to </w:t>
      </w:r>
      <w:r>
        <w:rPr>
          <w:b/>
        </w:rPr>
        <w:t>create global variables in the first few lines of code</w:t>
      </w:r>
      <w:r>
        <w:t xml:space="preserve"> and giving UI elements and variables </w:t>
      </w:r>
      <w:r>
        <w:rPr>
          <w:b/>
        </w:rPr>
        <w:t>descriptive and meaningful IDs.</w:t>
      </w:r>
    </w:p>
    <w:p w:rsidR="00DE6515" w:rsidRDefault="00941407">
      <w:pPr>
        <w:numPr>
          <w:ilvl w:val="0"/>
          <w:numId w:val="3"/>
        </w:numPr>
        <w:pBdr>
          <w:top w:val="nil"/>
          <w:left w:val="nil"/>
          <w:bottom w:val="nil"/>
          <w:right w:val="nil"/>
          <w:between w:val="nil"/>
        </w:pBdr>
      </w:pPr>
      <w:r>
        <w:t>Your user interface should be</w:t>
      </w:r>
      <w:r>
        <w:rPr>
          <w:b/>
        </w:rPr>
        <w:t xml:space="preserve"> intuitive to use.</w:t>
      </w:r>
    </w:p>
    <w:p w:rsidR="00DE6515" w:rsidRDefault="00941407">
      <w:pPr>
        <w:pStyle w:val="Heading2"/>
        <w:widowControl/>
        <w:pBdr>
          <w:top w:val="nil"/>
          <w:left w:val="nil"/>
          <w:bottom w:val="nil"/>
          <w:right w:val="nil"/>
          <w:between w:val="nil"/>
        </w:pBdr>
        <w:spacing w:before="300" w:line="276" w:lineRule="auto"/>
      </w:pPr>
      <w:bookmarkStart w:id="4" w:name="_ikz2rka0aef7" w:colFirst="0" w:colLast="0"/>
      <w:bookmarkEnd w:id="4"/>
      <w:r>
        <w:t>Process</w:t>
      </w:r>
    </w:p>
    <w:p w:rsidR="00DE6515" w:rsidRDefault="00941407">
      <w:pPr>
        <w:numPr>
          <w:ilvl w:val="0"/>
          <w:numId w:val="2"/>
        </w:numPr>
        <w:pBdr>
          <w:top w:val="nil"/>
          <w:left w:val="nil"/>
          <w:bottom w:val="nil"/>
          <w:right w:val="nil"/>
          <w:between w:val="nil"/>
        </w:pBdr>
      </w:pPr>
      <w:r>
        <w:rPr>
          <w:b/>
        </w:rPr>
        <w:t xml:space="preserve">Choose </w:t>
      </w:r>
      <w:r>
        <w:t>the theme of your game: what is jumping around the screen that the user is trying to click? Many themes and metaphors are possible.</w:t>
      </w:r>
    </w:p>
    <w:p w:rsidR="00DE6515" w:rsidRDefault="00941407">
      <w:pPr>
        <w:numPr>
          <w:ilvl w:val="0"/>
          <w:numId w:val="2"/>
        </w:numPr>
        <w:pBdr>
          <w:top w:val="nil"/>
          <w:left w:val="nil"/>
          <w:bottom w:val="nil"/>
          <w:right w:val="nil"/>
          <w:between w:val="nil"/>
        </w:pBdr>
        <w:rPr>
          <w:b/>
        </w:rPr>
      </w:pPr>
      <w:r>
        <w:rPr>
          <w:b/>
        </w:rPr>
        <w:t xml:space="preserve">Program </w:t>
      </w:r>
      <w:r>
        <w:t>your app: it’s suggested you start by adding some functionality before style. Add one variable into the program, and</w:t>
      </w:r>
      <w:r>
        <w:t xml:space="preserve"> add code to update and display it properly.  </w:t>
      </w:r>
    </w:p>
    <w:p w:rsidR="00DE6515" w:rsidRDefault="00941407">
      <w:pPr>
        <w:numPr>
          <w:ilvl w:val="0"/>
          <w:numId w:val="2"/>
        </w:numPr>
        <w:pBdr>
          <w:top w:val="nil"/>
          <w:left w:val="nil"/>
          <w:bottom w:val="nil"/>
          <w:right w:val="nil"/>
          <w:between w:val="nil"/>
        </w:pBdr>
        <w:rPr>
          <w:b/>
        </w:rPr>
      </w:pPr>
      <w:r>
        <w:rPr>
          <w:b/>
        </w:rPr>
        <w:t>Have a peer test it out</w:t>
      </w:r>
      <w:r>
        <w:t xml:space="preserve"> to see if there are any more improvements you should make.</w:t>
      </w:r>
    </w:p>
    <w:p w:rsidR="00DE6515" w:rsidRDefault="00941407">
      <w:pPr>
        <w:numPr>
          <w:ilvl w:val="0"/>
          <w:numId w:val="2"/>
        </w:numPr>
        <w:pBdr>
          <w:top w:val="nil"/>
          <w:left w:val="nil"/>
          <w:bottom w:val="nil"/>
          <w:right w:val="nil"/>
          <w:between w:val="nil"/>
        </w:pBdr>
        <w:rPr>
          <w:b/>
        </w:rPr>
      </w:pPr>
      <w:r>
        <w:rPr>
          <w:b/>
        </w:rPr>
        <w:t>Make any necessary final adjustments.</w:t>
      </w:r>
    </w:p>
    <w:p w:rsidR="00DE6515" w:rsidRDefault="00941407">
      <w:pPr>
        <w:numPr>
          <w:ilvl w:val="0"/>
          <w:numId w:val="2"/>
        </w:numPr>
        <w:pBdr>
          <w:top w:val="nil"/>
          <w:left w:val="nil"/>
          <w:bottom w:val="nil"/>
          <w:right w:val="nil"/>
          <w:between w:val="nil"/>
        </w:pBdr>
        <w:rPr>
          <w:b/>
        </w:rPr>
      </w:pPr>
      <w:r>
        <w:rPr>
          <w:b/>
        </w:rPr>
        <w:t xml:space="preserve">Peer Review: </w:t>
      </w:r>
      <w:r>
        <w:t>you will review at least one of your classmates’ apps using the Peer Review</w:t>
      </w:r>
      <w:r>
        <w:t xml:space="preserve"> Rubric, and someone will review yours.</w:t>
      </w:r>
    </w:p>
    <w:p w:rsidR="00DE6515" w:rsidRDefault="00DE6515">
      <w:pPr>
        <w:pBdr>
          <w:top w:val="nil"/>
          <w:left w:val="nil"/>
          <w:bottom w:val="nil"/>
          <w:right w:val="nil"/>
          <w:between w:val="nil"/>
        </w:pBdr>
      </w:pPr>
    </w:p>
    <w:p w:rsidR="00DE6515" w:rsidRDefault="00941407">
      <w:pPr>
        <w:pBdr>
          <w:top w:val="nil"/>
          <w:left w:val="nil"/>
          <w:bottom w:val="nil"/>
          <w:right w:val="nil"/>
          <w:between w:val="nil"/>
        </w:pBdr>
        <w:rPr>
          <w:b/>
        </w:rPr>
      </w:pPr>
      <w:r>
        <w:rPr>
          <w:b/>
        </w:rPr>
        <w:t xml:space="preserve">Advanced option: use </w:t>
      </w:r>
      <w:r>
        <w:rPr>
          <w:rFonts w:ascii="Courier New" w:eastAsia="Courier New" w:hAnsi="Courier New" w:cs="Courier New"/>
          <w:b/>
        </w:rPr>
        <w:t>getTime()</w:t>
      </w:r>
      <w:r>
        <w:rPr>
          <w:b/>
        </w:rPr>
        <w:t xml:space="preserve"> to factor time into your game</w:t>
      </w:r>
    </w:p>
    <w:p w:rsidR="00DE6515" w:rsidRDefault="00941407">
      <w:pPr>
        <w:pBdr>
          <w:top w:val="nil"/>
          <w:left w:val="nil"/>
          <w:bottom w:val="nil"/>
          <w:right w:val="nil"/>
          <w:between w:val="nil"/>
        </w:pBdr>
      </w:pPr>
      <w:r>
        <w:t xml:space="preserve">In the toolbox you’ll see a function called </w:t>
      </w:r>
      <w:r>
        <w:rPr>
          <w:rFonts w:ascii="Courier New" w:eastAsia="Courier New" w:hAnsi="Courier New" w:cs="Courier New"/>
          <w:b/>
        </w:rPr>
        <w:t>getTime()</w:t>
      </w:r>
      <w:r>
        <w:t xml:space="preserve"> which returns a number that’s called a </w:t>
      </w:r>
      <w:r>
        <w:rPr>
          <w:i/>
        </w:rPr>
        <w:t>timestamp,</w:t>
      </w:r>
      <w:r>
        <w:t xml:space="preserve"> representing the moment in time (to the millisecon</w:t>
      </w:r>
      <w:r>
        <w:t xml:space="preserve">d) when the function was called.  If you store a timestamp in a variable when the player starts the game and then grab a timestamp when they win, you can calculate how long it took and you could factor this into your score.  Read the documentation for </w:t>
      </w:r>
      <w:r>
        <w:rPr>
          <w:rFonts w:ascii="Courier New" w:eastAsia="Courier New" w:hAnsi="Courier New" w:cs="Courier New"/>
        </w:rPr>
        <w:t>getT</w:t>
      </w:r>
      <w:r>
        <w:rPr>
          <w:rFonts w:ascii="Courier New" w:eastAsia="Courier New" w:hAnsi="Courier New" w:cs="Courier New"/>
        </w:rPr>
        <w:t>ime()</w:t>
      </w:r>
      <w:r>
        <w:t xml:space="preserve"> to see how it works.</w:t>
      </w:r>
      <w:r>
        <w:br w:type="page"/>
      </w:r>
    </w:p>
    <w:p w:rsidR="00DE6515" w:rsidRDefault="00DE6515">
      <w:pPr>
        <w:pBdr>
          <w:top w:val="nil"/>
          <w:left w:val="nil"/>
          <w:bottom w:val="nil"/>
          <w:right w:val="nil"/>
          <w:between w:val="nil"/>
        </w:pBdr>
      </w:pPr>
    </w:p>
    <w:tbl>
      <w:tblPr>
        <w:tblStyle w:val="a0"/>
        <w:tblW w:w="12210" w:type="dxa"/>
        <w:tblInd w:w="-975" w:type="dxa"/>
        <w:tblLayout w:type="fixed"/>
        <w:tblLook w:val="0600" w:firstRow="0" w:lastRow="0" w:firstColumn="0" w:lastColumn="0" w:noHBand="1" w:noVBand="1"/>
      </w:tblPr>
      <w:tblGrid>
        <w:gridCol w:w="805"/>
        <w:gridCol w:w="4129"/>
        <w:gridCol w:w="7276"/>
      </w:tblGrid>
      <w:tr w:rsidR="00DE6515">
        <w:trPr>
          <w:trHeight w:val="520"/>
        </w:trPr>
        <w:tc>
          <w:tcPr>
            <w:tcW w:w="805" w:type="dxa"/>
            <w:shd w:val="clear" w:color="auto" w:fill="00ADBC"/>
            <w:tcMar>
              <w:top w:w="0" w:type="dxa"/>
              <w:left w:w="0" w:type="dxa"/>
              <w:bottom w:w="0" w:type="dxa"/>
              <w:right w:w="0" w:type="dxa"/>
            </w:tcMar>
            <w:vAlign w:val="center"/>
          </w:tcPr>
          <w:p w:rsidR="00DE6515" w:rsidRDefault="00DE6515">
            <w:pPr>
              <w:pBdr>
                <w:top w:val="nil"/>
                <w:left w:val="nil"/>
                <w:bottom w:val="nil"/>
                <w:right w:val="nil"/>
                <w:between w:val="nil"/>
              </w:pBdr>
              <w:spacing w:line="240" w:lineRule="auto"/>
              <w:rPr>
                <w:rFonts w:ascii="Ubuntu" w:eastAsia="Ubuntu" w:hAnsi="Ubuntu" w:cs="Ubuntu"/>
                <w:b/>
                <w:color w:val="FFFFFF"/>
                <w:sz w:val="36"/>
                <w:szCs w:val="36"/>
              </w:rPr>
            </w:pPr>
          </w:p>
        </w:tc>
        <w:tc>
          <w:tcPr>
            <w:tcW w:w="4129" w:type="dxa"/>
            <w:shd w:val="clear" w:color="auto" w:fill="00ADBC"/>
            <w:tcMar>
              <w:top w:w="0" w:type="dxa"/>
              <w:left w:w="0" w:type="dxa"/>
              <w:bottom w:w="0" w:type="dxa"/>
              <w:right w:w="0" w:type="dxa"/>
            </w:tcMar>
            <w:vAlign w:val="center"/>
          </w:tcPr>
          <w:p w:rsidR="00DE6515" w:rsidRDefault="00941407">
            <w:pPr>
              <w:pBdr>
                <w:top w:val="nil"/>
                <w:left w:val="nil"/>
                <w:bottom w:val="nil"/>
                <w:right w:val="nil"/>
                <w:between w:val="nil"/>
              </w:pBdr>
              <w:spacing w:line="240" w:lineRule="auto"/>
              <w:rPr>
                <w:rFonts w:ascii="Ubuntu" w:eastAsia="Ubuntu" w:hAnsi="Ubuntu" w:cs="Ubuntu"/>
                <w:b/>
                <w:color w:val="FFFFFF"/>
                <w:sz w:val="36"/>
                <w:szCs w:val="36"/>
              </w:rPr>
            </w:pPr>
            <w:r>
              <w:rPr>
                <w:rFonts w:ascii="Ubuntu" w:eastAsia="Ubuntu" w:hAnsi="Ubuntu" w:cs="Ubuntu"/>
                <w:b/>
                <w:color w:val="FFFFFF"/>
                <w:sz w:val="36"/>
                <w:szCs w:val="36"/>
              </w:rPr>
              <w:t>Peer Review Rubric</w:t>
            </w:r>
          </w:p>
        </w:tc>
        <w:tc>
          <w:tcPr>
            <w:tcW w:w="7275" w:type="dxa"/>
            <w:shd w:val="clear" w:color="auto" w:fill="00ADBC"/>
            <w:tcMar>
              <w:top w:w="0" w:type="dxa"/>
              <w:left w:w="0" w:type="dxa"/>
              <w:bottom w:w="0" w:type="dxa"/>
              <w:right w:w="0" w:type="dxa"/>
            </w:tcMar>
            <w:vAlign w:val="center"/>
          </w:tcPr>
          <w:p w:rsidR="00DE6515" w:rsidRDefault="00941407">
            <w:pPr>
              <w:pBdr>
                <w:top w:val="nil"/>
                <w:left w:val="nil"/>
                <w:bottom w:val="nil"/>
                <w:right w:val="nil"/>
                <w:between w:val="nil"/>
              </w:pBdr>
              <w:spacing w:line="240" w:lineRule="auto"/>
              <w:ind w:left="5950"/>
            </w:pPr>
            <w:r>
              <w:rPr>
                <w:noProof/>
                <w:lang w:val="en-US"/>
              </w:rPr>
              <w:drawing>
                <wp:inline distT="114300" distB="114300" distL="114300" distR="114300">
                  <wp:extent cx="500063" cy="5000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rsidR="00DE6515" w:rsidRDefault="00DE6515">
      <w:pPr>
        <w:pBdr>
          <w:top w:val="nil"/>
          <w:left w:val="nil"/>
          <w:bottom w:val="nil"/>
          <w:right w:val="nil"/>
          <w:between w:val="nil"/>
        </w:pBdr>
      </w:pPr>
    </w:p>
    <w:p w:rsidR="00DE6515" w:rsidRDefault="00941407">
      <w:pPr>
        <w:pBdr>
          <w:top w:val="nil"/>
          <w:left w:val="nil"/>
          <w:bottom w:val="nil"/>
          <w:right w:val="nil"/>
          <w:between w:val="nil"/>
        </w:pBdr>
        <w:rPr>
          <w:sz w:val="24"/>
          <w:szCs w:val="24"/>
        </w:rPr>
      </w:pPr>
      <w:r>
        <w:rPr>
          <w:sz w:val="24"/>
          <w:szCs w:val="24"/>
        </w:rPr>
        <w:t>Project being reviewed:</w:t>
      </w:r>
    </w:p>
    <w:p w:rsidR="00DE6515" w:rsidRDefault="00DE6515">
      <w:pPr>
        <w:pBdr>
          <w:top w:val="nil"/>
          <w:left w:val="nil"/>
          <w:bottom w:val="nil"/>
          <w:right w:val="nil"/>
          <w:between w:val="nil"/>
        </w:pBdr>
        <w:rPr>
          <w:sz w:val="24"/>
          <w:szCs w:val="24"/>
        </w:rPr>
      </w:pPr>
    </w:p>
    <w:p w:rsidR="00DE6515" w:rsidRDefault="00941407">
      <w:pPr>
        <w:pBdr>
          <w:top w:val="nil"/>
          <w:left w:val="nil"/>
          <w:bottom w:val="nil"/>
          <w:right w:val="nil"/>
          <w:between w:val="nil"/>
        </w:pBdr>
      </w:pPr>
      <w:r>
        <w:rPr>
          <w:sz w:val="24"/>
          <w:szCs w:val="24"/>
        </w:rPr>
        <w:t>Reviewer:</w:t>
      </w:r>
    </w:p>
    <w:p w:rsidR="00DE6515" w:rsidRDefault="00DE6515">
      <w:pPr>
        <w:pBdr>
          <w:top w:val="nil"/>
          <w:left w:val="nil"/>
          <w:bottom w:val="nil"/>
          <w:right w:val="nil"/>
          <w:between w:val="nil"/>
        </w:pBdr>
        <w:rPr>
          <w:sz w:val="12"/>
          <w:szCs w:val="12"/>
        </w:rPr>
      </w:pPr>
    </w:p>
    <w:tbl>
      <w:tblPr>
        <w:tblStyle w:val="a1"/>
        <w:tblW w:w="11250" w:type="dxa"/>
        <w:tblInd w:w="-80" w:type="dxa"/>
        <w:tblBorders>
          <w:top w:val="single" w:sz="8" w:space="0" w:color="5D6770"/>
          <w:left w:val="single" w:sz="8" w:space="0" w:color="5D6770"/>
          <w:bottom w:val="single" w:sz="8" w:space="0" w:color="5D6770"/>
          <w:right w:val="single" w:sz="8" w:space="0" w:color="5D6770"/>
          <w:insideH w:val="single" w:sz="8" w:space="0" w:color="5D6770"/>
          <w:insideV w:val="single" w:sz="8" w:space="0" w:color="5D6770"/>
        </w:tblBorders>
        <w:tblLayout w:type="fixed"/>
        <w:tblLook w:val="0600" w:firstRow="0" w:lastRow="0" w:firstColumn="0" w:lastColumn="0" w:noHBand="1" w:noVBand="1"/>
      </w:tblPr>
      <w:tblGrid>
        <w:gridCol w:w="3240"/>
        <w:gridCol w:w="750"/>
        <w:gridCol w:w="1245"/>
        <w:gridCol w:w="630"/>
        <w:gridCol w:w="5385"/>
      </w:tblGrid>
      <w:tr w:rsidR="00DE6515">
        <w:tc>
          <w:tcPr>
            <w:tcW w:w="3240" w:type="dxa"/>
            <w:tcBorders>
              <w:top w:val="single" w:sz="8" w:space="0" w:color="FFFFFF"/>
              <w:left w:val="single" w:sz="8" w:space="0" w:color="FFFFFF"/>
              <w:bottom w:val="single" w:sz="8" w:space="0" w:color="000000"/>
              <w:right w:val="single" w:sz="8" w:space="0" w:color="FFFFFF"/>
            </w:tcBorders>
            <w:shd w:val="clear" w:color="auto" w:fill="5D6770"/>
            <w:tcMar>
              <w:top w:w="100" w:type="dxa"/>
              <w:left w:w="100" w:type="dxa"/>
              <w:bottom w:w="100" w:type="dxa"/>
              <w:right w:w="100" w:type="dxa"/>
            </w:tcMar>
            <w:vAlign w:val="center"/>
          </w:tcPr>
          <w:p w:rsidR="00DE6515" w:rsidRDefault="00941407">
            <w:pPr>
              <w:pBdr>
                <w:top w:val="nil"/>
                <w:left w:val="nil"/>
                <w:bottom w:val="nil"/>
                <w:right w:val="nil"/>
                <w:between w:val="nil"/>
              </w:pBdr>
              <w:jc w:val="center"/>
              <w:rPr>
                <w:b/>
                <w:color w:val="FFFFFF"/>
                <w:sz w:val="24"/>
                <w:szCs w:val="24"/>
              </w:rPr>
            </w:pPr>
            <w:r>
              <w:rPr>
                <w:b/>
                <w:color w:val="FFFFFF"/>
                <w:sz w:val="24"/>
                <w:szCs w:val="24"/>
              </w:rPr>
              <w:t>Criteria</w:t>
            </w:r>
          </w:p>
        </w:tc>
        <w:tc>
          <w:tcPr>
            <w:tcW w:w="750" w:type="dxa"/>
            <w:tcBorders>
              <w:top w:val="single" w:sz="8" w:space="0" w:color="FFFFFF"/>
              <w:left w:val="single" w:sz="8" w:space="0" w:color="FFFFFF"/>
              <w:bottom w:val="single" w:sz="8" w:space="0" w:color="000000"/>
              <w:right w:val="single" w:sz="8" w:space="0" w:color="FFFFFF"/>
            </w:tcBorders>
            <w:shd w:val="clear" w:color="auto" w:fill="5D6770"/>
            <w:tcMar>
              <w:top w:w="100" w:type="dxa"/>
              <w:left w:w="100" w:type="dxa"/>
              <w:bottom w:w="100" w:type="dxa"/>
              <w:right w:w="100" w:type="dxa"/>
            </w:tcMar>
            <w:vAlign w:val="center"/>
          </w:tcPr>
          <w:p w:rsidR="00DE6515" w:rsidRDefault="00941407">
            <w:pPr>
              <w:pBdr>
                <w:top w:val="nil"/>
                <w:left w:val="nil"/>
                <w:bottom w:val="nil"/>
                <w:right w:val="nil"/>
                <w:between w:val="nil"/>
              </w:pBdr>
              <w:jc w:val="center"/>
              <w:rPr>
                <w:b/>
                <w:color w:val="FFFFFF"/>
                <w:sz w:val="24"/>
                <w:szCs w:val="24"/>
              </w:rPr>
            </w:pPr>
            <w:r>
              <w:rPr>
                <w:b/>
                <w:color w:val="FFFFFF"/>
                <w:sz w:val="24"/>
                <w:szCs w:val="24"/>
              </w:rPr>
              <w:t>Yes</w:t>
            </w:r>
          </w:p>
        </w:tc>
        <w:tc>
          <w:tcPr>
            <w:tcW w:w="1245" w:type="dxa"/>
            <w:tcBorders>
              <w:top w:val="single" w:sz="8" w:space="0" w:color="FFFFFF"/>
              <w:left w:val="single" w:sz="8" w:space="0" w:color="FFFFFF"/>
              <w:bottom w:val="single" w:sz="8" w:space="0" w:color="000000"/>
              <w:right w:val="single" w:sz="8" w:space="0" w:color="FFFFFF"/>
            </w:tcBorders>
            <w:shd w:val="clear" w:color="auto" w:fill="5D6770"/>
            <w:tcMar>
              <w:top w:w="100" w:type="dxa"/>
              <w:left w:w="100" w:type="dxa"/>
              <w:bottom w:w="100" w:type="dxa"/>
              <w:right w:w="100" w:type="dxa"/>
            </w:tcMar>
            <w:vAlign w:val="center"/>
          </w:tcPr>
          <w:p w:rsidR="00DE6515" w:rsidRDefault="00941407">
            <w:pPr>
              <w:pBdr>
                <w:top w:val="nil"/>
                <w:left w:val="nil"/>
                <w:bottom w:val="nil"/>
                <w:right w:val="nil"/>
                <w:between w:val="nil"/>
              </w:pBdr>
              <w:jc w:val="center"/>
              <w:rPr>
                <w:b/>
                <w:color w:val="FFFFFF"/>
                <w:sz w:val="24"/>
                <w:szCs w:val="24"/>
              </w:rPr>
            </w:pPr>
            <w:r>
              <w:rPr>
                <w:b/>
                <w:color w:val="FFFFFF"/>
                <w:sz w:val="24"/>
                <w:szCs w:val="24"/>
              </w:rPr>
              <w:t>Almost</w:t>
            </w:r>
          </w:p>
        </w:tc>
        <w:tc>
          <w:tcPr>
            <w:tcW w:w="630" w:type="dxa"/>
            <w:tcBorders>
              <w:top w:val="single" w:sz="8" w:space="0" w:color="FFFFFF"/>
              <w:left w:val="single" w:sz="8" w:space="0" w:color="FFFFFF"/>
              <w:bottom w:val="single" w:sz="8" w:space="0" w:color="000000"/>
              <w:right w:val="single" w:sz="8" w:space="0" w:color="FFFFFF"/>
            </w:tcBorders>
            <w:shd w:val="clear" w:color="auto" w:fill="5D6770"/>
            <w:tcMar>
              <w:top w:w="100" w:type="dxa"/>
              <w:left w:w="100" w:type="dxa"/>
              <w:bottom w:w="100" w:type="dxa"/>
              <w:right w:w="100" w:type="dxa"/>
            </w:tcMar>
            <w:vAlign w:val="center"/>
          </w:tcPr>
          <w:p w:rsidR="00DE6515" w:rsidRDefault="00941407">
            <w:pPr>
              <w:pBdr>
                <w:top w:val="nil"/>
                <w:left w:val="nil"/>
                <w:bottom w:val="nil"/>
                <w:right w:val="nil"/>
                <w:between w:val="nil"/>
              </w:pBdr>
              <w:jc w:val="center"/>
              <w:rPr>
                <w:b/>
                <w:color w:val="FFFFFF"/>
                <w:sz w:val="24"/>
                <w:szCs w:val="24"/>
              </w:rPr>
            </w:pPr>
            <w:r>
              <w:rPr>
                <w:b/>
                <w:color w:val="FFFFFF"/>
                <w:sz w:val="24"/>
                <w:szCs w:val="24"/>
              </w:rPr>
              <w:t>No</w:t>
            </w:r>
          </w:p>
        </w:tc>
        <w:tc>
          <w:tcPr>
            <w:tcW w:w="5385" w:type="dxa"/>
            <w:tcBorders>
              <w:top w:val="single" w:sz="8" w:space="0" w:color="FFFFFF"/>
              <w:left w:val="single" w:sz="8" w:space="0" w:color="FFFFFF"/>
              <w:bottom w:val="single" w:sz="8" w:space="0" w:color="000000"/>
              <w:right w:val="single" w:sz="8" w:space="0" w:color="FFFFFF"/>
            </w:tcBorders>
            <w:shd w:val="clear" w:color="auto" w:fill="5D6770"/>
            <w:tcMar>
              <w:top w:w="100" w:type="dxa"/>
              <w:left w:w="100" w:type="dxa"/>
              <w:bottom w:w="100" w:type="dxa"/>
              <w:right w:w="100" w:type="dxa"/>
            </w:tcMar>
            <w:vAlign w:val="center"/>
          </w:tcPr>
          <w:p w:rsidR="00DE6515" w:rsidRDefault="00941407">
            <w:pPr>
              <w:pBdr>
                <w:top w:val="nil"/>
                <w:left w:val="nil"/>
                <w:bottom w:val="nil"/>
                <w:right w:val="nil"/>
                <w:between w:val="nil"/>
              </w:pBdr>
              <w:jc w:val="center"/>
              <w:rPr>
                <w:b/>
                <w:color w:val="FFFFFF"/>
                <w:sz w:val="24"/>
                <w:szCs w:val="24"/>
              </w:rPr>
            </w:pPr>
            <w:r>
              <w:rPr>
                <w:b/>
                <w:color w:val="FFFFFF"/>
                <w:sz w:val="24"/>
                <w:szCs w:val="24"/>
              </w:rPr>
              <w:t>Comments</w:t>
            </w:r>
          </w:p>
        </w:tc>
      </w:tr>
      <w:tr w:rsidR="00DE6515">
        <w:trPr>
          <w:trHeight w:val="420"/>
        </w:trPr>
        <w:tc>
          <w:tcPr>
            <w:tcW w:w="11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DE6515" w:rsidRDefault="00941407">
            <w:pPr>
              <w:pBdr>
                <w:top w:val="nil"/>
                <w:left w:val="nil"/>
                <w:bottom w:val="nil"/>
                <w:right w:val="nil"/>
                <w:between w:val="nil"/>
              </w:pBdr>
              <w:rPr>
                <w:b/>
                <w:sz w:val="22"/>
                <w:szCs w:val="22"/>
              </w:rPr>
            </w:pPr>
            <w:r>
              <w:rPr>
                <w:b/>
                <w:sz w:val="22"/>
                <w:szCs w:val="22"/>
              </w:rPr>
              <w:t>Using the App / Playing the game</w:t>
            </w:r>
          </w:p>
        </w:tc>
      </w:tr>
      <w:tr w:rsidR="00DE6515">
        <w:tc>
          <w:tcPr>
            <w:tcW w:w="3240" w:type="dxa"/>
            <w:tcBorders>
              <w:top w:val="single" w:sz="8" w:space="0" w:color="000000"/>
            </w:tcBorders>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Welcome screen explains the game, how to win or lose, and allows the player to start.</w:t>
            </w:r>
          </w:p>
        </w:tc>
        <w:tc>
          <w:tcPr>
            <w:tcW w:w="750" w:type="dxa"/>
            <w:tcBorders>
              <w:top w:val="single" w:sz="8" w:space="0" w:color="000000"/>
            </w:tcBorders>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1245" w:type="dxa"/>
            <w:tcBorders>
              <w:top w:val="single" w:sz="8" w:space="0" w:color="000000"/>
            </w:tcBorders>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630" w:type="dxa"/>
            <w:tcBorders>
              <w:top w:val="single" w:sz="8" w:space="0" w:color="000000"/>
            </w:tcBorders>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5385" w:type="dxa"/>
            <w:tcBorders>
              <w:top w:val="single" w:sz="8" w:space="0" w:color="000000"/>
            </w:tcBorders>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r w:rsidR="00DE6515">
        <w:tc>
          <w:tcPr>
            <w:tcW w:w="3240" w:type="dxa"/>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At least one value is shown on screen that changes during game play (for example: a running score).</w:t>
            </w:r>
          </w:p>
        </w:tc>
        <w:tc>
          <w:tcPr>
            <w:tcW w:w="750" w:type="dxa"/>
            <w:shd w:val="clear" w:color="auto" w:fill="auto"/>
            <w:tcMar>
              <w:top w:w="100" w:type="dxa"/>
              <w:left w:w="100" w:type="dxa"/>
              <w:bottom w:w="100" w:type="dxa"/>
              <w:right w:w="100" w:type="dxa"/>
            </w:tcMar>
            <w:vAlign w:val="center"/>
          </w:tcPr>
          <w:p w:rsidR="00DE6515" w:rsidRDefault="00DE6515">
            <w:pPr>
              <w:pBdr>
                <w:top w:val="nil"/>
                <w:left w:val="nil"/>
                <w:bottom w:val="nil"/>
                <w:right w:val="nil"/>
                <w:between w:val="nil"/>
              </w:pBdr>
              <w:rPr>
                <w:b/>
                <w:sz w:val="22"/>
                <w:szCs w:val="22"/>
              </w:rPr>
            </w:pPr>
          </w:p>
        </w:tc>
        <w:tc>
          <w:tcPr>
            <w:tcW w:w="1245" w:type="dxa"/>
            <w:shd w:val="clear" w:color="auto" w:fill="auto"/>
            <w:tcMar>
              <w:top w:w="100" w:type="dxa"/>
              <w:left w:w="100" w:type="dxa"/>
              <w:bottom w:w="100" w:type="dxa"/>
              <w:right w:w="100" w:type="dxa"/>
            </w:tcMar>
            <w:vAlign w:val="center"/>
          </w:tcPr>
          <w:p w:rsidR="00DE6515" w:rsidRDefault="00DE6515">
            <w:pPr>
              <w:pBdr>
                <w:top w:val="nil"/>
                <w:left w:val="nil"/>
                <w:bottom w:val="nil"/>
                <w:right w:val="nil"/>
                <w:between w:val="nil"/>
              </w:pBdr>
              <w:rPr>
                <w:b/>
                <w:sz w:val="22"/>
                <w:szCs w:val="22"/>
              </w:rPr>
            </w:pPr>
          </w:p>
        </w:tc>
        <w:tc>
          <w:tcPr>
            <w:tcW w:w="630" w:type="dxa"/>
            <w:shd w:val="clear" w:color="auto" w:fill="auto"/>
            <w:tcMar>
              <w:top w:w="100" w:type="dxa"/>
              <w:left w:w="100" w:type="dxa"/>
              <w:bottom w:w="100" w:type="dxa"/>
              <w:right w:w="100" w:type="dxa"/>
            </w:tcMar>
            <w:vAlign w:val="center"/>
          </w:tcPr>
          <w:p w:rsidR="00DE6515" w:rsidRDefault="00DE6515">
            <w:pPr>
              <w:pBdr>
                <w:top w:val="nil"/>
                <w:left w:val="nil"/>
                <w:bottom w:val="nil"/>
                <w:right w:val="nil"/>
                <w:between w:val="nil"/>
              </w:pBdr>
              <w:rPr>
                <w:b/>
                <w:sz w:val="22"/>
                <w:szCs w:val="22"/>
              </w:rPr>
            </w:pPr>
          </w:p>
        </w:tc>
        <w:tc>
          <w:tcPr>
            <w:tcW w:w="538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r w:rsidR="00DE6515">
        <w:tc>
          <w:tcPr>
            <w:tcW w:w="3240" w:type="dxa"/>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It is possible to win, and the app switches to a “win” screen.</w:t>
            </w:r>
          </w:p>
        </w:tc>
        <w:tc>
          <w:tcPr>
            <w:tcW w:w="75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124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63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538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r w:rsidR="00DE6515">
        <w:tc>
          <w:tcPr>
            <w:tcW w:w="3240" w:type="dxa"/>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It is possible to lose, and the app switches to a “loss” screen.</w:t>
            </w:r>
          </w:p>
        </w:tc>
        <w:tc>
          <w:tcPr>
            <w:tcW w:w="75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124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63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538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r w:rsidR="00DE6515">
        <w:tc>
          <w:tcPr>
            <w:tcW w:w="3240" w:type="dxa"/>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 xml:space="preserve">It is possible to start the game over </w:t>
            </w:r>
            <w:r>
              <w:rPr>
                <w:i/>
              </w:rPr>
              <w:t>without</w:t>
            </w:r>
            <w:r>
              <w:t xml:space="preserve"> having to restart the program (i.e., the win/loss screens allow you to navigate back to the welcome screen).</w:t>
            </w:r>
          </w:p>
        </w:tc>
        <w:tc>
          <w:tcPr>
            <w:tcW w:w="75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124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63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538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r w:rsidR="00DE6515">
        <w:tc>
          <w:tcPr>
            <w:tcW w:w="3240" w:type="dxa"/>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When you start over, variables or other data and displays are properly reset to initial values.</w:t>
            </w:r>
          </w:p>
        </w:tc>
        <w:tc>
          <w:tcPr>
            <w:tcW w:w="75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124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63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538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r w:rsidR="00DE6515">
        <w:tc>
          <w:tcPr>
            <w:tcW w:w="3240" w:type="dxa"/>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The app is visually appealing and the user interface is intuitive to use.</w:t>
            </w:r>
          </w:p>
        </w:tc>
        <w:tc>
          <w:tcPr>
            <w:tcW w:w="75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124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63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538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r w:rsidR="00DE6515">
        <w:trPr>
          <w:trHeight w:val="420"/>
        </w:trPr>
        <w:tc>
          <w:tcPr>
            <w:tcW w:w="11250" w:type="dxa"/>
            <w:gridSpan w:val="5"/>
            <w:shd w:val="clear" w:color="auto" w:fill="D9D9D9"/>
            <w:tcMar>
              <w:top w:w="100" w:type="dxa"/>
              <w:left w:w="100" w:type="dxa"/>
              <w:bottom w:w="100" w:type="dxa"/>
              <w:right w:w="100" w:type="dxa"/>
            </w:tcMar>
            <w:vAlign w:val="center"/>
          </w:tcPr>
          <w:p w:rsidR="00DE6515" w:rsidRDefault="00941407">
            <w:pPr>
              <w:pBdr>
                <w:top w:val="nil"/>
                <w:left w:val="nil"/>
                <w:bottom w:val="nil"/>
                <w:right w:val="nil"/>
                <w:between w:val="nil"/>
              </w:pBdr>
              <w:rPr>
                <w:b/>
                <w:sz w:val="22"/>
                <w:szCs w:val="22"/>
              </w:rPr>
            </w:pPr>
            <w:r>
              <w:rPr>
                <w:b/>
                <w:sz w:val="22"/>
                <w:szCs w:val="22"/>
              </w:rPr>
              <w:t>The Code</w:t>
            </w:r>
          </w:p>
        </w:tc>
      </w:tr>
      <w:tr w:rsidR="00DE6515">
        <w:tc>
          <w:tcPr>
            <w:tcW w:w="3240" w:type="dxa"/>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The code contains at least one global variable; it appears at or near the first lines of code.</w:t>
            </w:r>
          </w:p>
        </w:tc>
        <w:tc>
          <w:tcPr>
            <w:tcW w:w="75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124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63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538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r w:rsidR="00DE6515">
        <w:tc>
          <w:tcPr>
            <w:tcW w:w="3240" w:type="dxa"/>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You can find the line or lines of code in an event handler function that updates a global variable.</w:t>
            </w:r>
          </w:p>
        </w:tc>
        <w:tc>
          <w:tcPr>
            <w:tcW w:w="75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124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63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538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r w:rsidR="00DE6515">
        <w:trPr>
          <w:trHeight w:val="660"/>
        </w:trPr>
        <w:tc>
          <w:tcPr>
            <w:tcW w:w="3240" w:type="dxa"/>
            <w:shd w:val="clear" w:color="auto" w:fill="auto"/>
            <w:tcMar>
              <w:top w:w="100" w:type="dxa"/>
              <w:left w:w="100" w:type="dxa"/>
              <w:bottom w:w="100" w:type="dxa"/>
              <w:right w:w="100" w:type="dxa"/>
            </w:tcMar>
            <w:vAlign w:val="center"/>
          </w:tcPr>
          <w:p w:rsidR="00DE6515" w:rsidRDefault="00941407">
            <w:pPr>
              <w:pBdr>
                <w:top w:val="nil"/>
                <w:left w:val="nil"/>
                <w:bottom w:val="nil"/>
                <w:right w:val="nil"/>
                <w:between w:val="nil"/>
              </w:pBdr>
            </w:pPr>
            <w:r>
              <w:t>UI elements have meaningful/ descriptive IDs.</w:t>
            </w:r>
          </w:p>
        </w:tc>
        <w:tc>
          <w:tcPr>
            <w:tcW w:w="75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124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630"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c>
          <w:tcPr>
            <w:tcW w:w="5385" w:type="dxa"/>
            <w:shd w:val="clear" w:color="auto" w:fill="auto"/>
            <w:tcMar>
              <w:top w:w="100" w:type="dxa"/>
              <w:left w:w="100" w:type="dxa"/>
              <w:bottom w:w="100" w:type="dxa"/>
              <w:right w:w="100" w:type="dxa"/>
            </w:tcMar>
          </w:tcPr>
          <w:p w:rsidR="00DE6515" w:rsidRDefault="00DE6515">
            <w:pPr>
              <w:pBdr>
                <w:top w:val="nil"/>
                <w:left w:val="nil"/>
                <w:bottom w:val="nil"/>
                <w:right w:val="nil"/>
                <w:between w:val="nil"/>
              </w:pBdr>
            </w:pPr>
          </w:p>
        </w:tc>
      </w:tr>
    </w:tbl>
    <w:p w:rsidR="00DE6515" w:rsidRDefault="00DE6515">
      <w:pPr>
        <w:pBdr>
          <w:top w:val="nil"/>
          <w:left w:val="nil"/>
          <w:bottom w:val="nil"/>
          <w:right w:val="nil"/>
          <w:between w:val="nil"/>
        </w:pBdr>
      </w:pPr>
    </w:p>
    <w:sectPr w:rsidR="00DE6515">
      <w:headerReference w:type="default" r:id="rId9"/>
      <w:footerReference w:type="default" r:id="rId10"/>
      <w:headerReference w:type="first" r:id="rId11"/>
      <w:footerReference w:type="first" r:id="rId12"/>
      <w:pgSz w:w="12240" w:h="15840"/>
      <w:pgMar w:top="720"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07" w:rsidRDefault="00941407">
      <w:pPr>
        <w:spacing w:line="240" w:lineRule="auto"/>
      </w:pPr>
      <w:r>
        <w:separator/>
      </w:r>
    </w:p>
  </w:endnote>
  <w:endnote w:type="continuationSeparator" w:id="0">
    <w:p w:rsidR="00941407" w:rsidRDefault="00941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auto"/>
    <w:pitch w:val="default"/>
  </w:font>
  <w:font w:name="Trebuchet MS">
    <w:panose1 w:val="020B0603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15" w:rsidRDefault="00941407">
    <w:pPr>
      <w:pBdr>
        <w:top w:val="nil"/>
        <w:left w:val="nil"/>
        <w:bottom w:val="nil"/>
        <w:right w:val="nil"/>
        <w:between w:val="nil"/>
      </w:pBdr>
      <w:jc w:val="right"/>
    </w:pPr>
    <w:r>
      <w:fldChar w:fldCharType="begin"/>
    </w:r>
    <w:r>
      <w:instrText>PAGE</w:instrText>
    </w:r>
    <w:r w:rsidR="00801957">
      <w:fldChar w:fldCharType="separate"/>
    </w:r>
    <w:r w:rsidR="00801957">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15" w:rsidRDefault="00DE651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07" w:rsidRDefault="00941407">
      <w:pPr>
        <w:spacing w:line="240" w:lineRule="auto"/>
      </w:pPr>
      <w:r>
        <w:separator/>
      </w:r>
    </w:p>
  </w:footnote>
  <w:footnote w:type="continuationSeparator" w:id="0">
    <w:p w:rsidR="00941407" w:rsidRDefault="00941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15" w:rsidRDefault="00DE6515">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15" w:rsidRDefault="00DE6515">
    <w:pPr>
      <w:pBdr>
        <w:top w:val="nil"/>
        <w:left w:val="nil"/>
        <w:bottom w:val="nil"/>
        <w:right w:val="nil"/>
        <w:between w:val="nil"/>
      </w:pBdr>
    </w:pPr>
  </w:p>
  <w:p w:rsidR="00DE6515" w:rsidRDefault="00941407">
    <w:pPr>
      <w:pBdr>
        <w:top w:val="nil"/>
        <w:left w:val="nil"/>
        <w:bottom w:val="nil"/>
        <w:right w:val="nil"/>
        <w:between w:val="nil"/>
      </w:pBdr>
      <w:jc w:val="right"/>
      <w:rPr>
        <w:b/>
      </w:rPr>
    </w:pPr>
    <w:r>
      <w:rPr>
        <w:b/>
      </w:rPr>
      <w:t>Unit 5 Lesson 5</w:t>
    </w:r>
  </w:p>
  <w:p w:rsidR="00DE6515" w:rsidRDefault="00941407">
    <w:pPr>
      <w:pBdr>
        <w:top w:val="nil"/>
        <w:left w:val="nil"/>
        <w:bottom w:val="nil"/>
        <w:right w:val="nil"/>
        <w:between w:val="nil"/>
      </w:pBdr>
    </w:pPr>
    <w:r>
      <w:t>Name(s)__________________________________________ Period ______ Date 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295B"/>
    <w:multiLevelType w:val="multilevel"/>
    <w:tmpl w:val="763C4108"/>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F56D90"/>
    <w:multiLevelType w:val="multilevel"/>
    <w:tmpl w:val="FC74B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B92952"/>
    <w:multiLevelType w:val="multilevel"/>
    <w:tmpl w:val="E9CCF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5"/>
    <w:rsid w:val="00801957"/>
    <w:rsid w:val="00941407"/>
    <w:rsid w:val="00DE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D5A91-216D-40F2-8785-8FC2C9C7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5D6770"/>
        <w:lang w:val="en" w:eastAsia="en-US" w:bidi="ar-SA"/>
      </w:rPr>
    </w:rPrDefault>
    <w:pPrDefault>
      <w:pPr>
        <w:widowControl w:val="0"/>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parslow</dc:creator>
  <cp:lastModifiedBy>tom parslow</cp:lastModifiedBy>
  <cp:revision>2</cp:revision>
  <dcterms:created xsi:type="dcterms:W3CDTF">2019-01-19T23:07:00Z</dcterms:created>
  <dcterms:modified xsi:type="dcterms:W3CDTF">2019-01-19T23:07:00Z</dcterms:modified>
</cp:coreProperties>
</file>